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6"/>
        <w:gridCol w:w="1589"/>
        <w:gridCol w:w="2150"/>
        <w:gridCol w:w="670"/>
        <w:gridCol w:w="69"/>
        <w:gridCol w:w="190"/>
        <w:gridCol w:w="190"/>
        <w:gridCol w:w="190"/>
        <w:gridCol w:w="190"/>
        <w:gridCol w:w="492"/>
        <w:gridCol w:w="190"/>
        <w:gridCol w:w="692"/>
      </w:tblGrid>
      <w:tr w:rsidR="00E24FBE" w:rsidRPr="00E24FBE" w:rsidTr="004D44BE">
        <w:trPr>
          <w:trHeight w:val="315"/>
        </w:trPr>
        <w:tc>
          <w:tcPr>
            <w:tcW w:w="21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medio:</w:t>
            </w:r>
          </w:p>
        </w:tc>
        <w:tc>
          <w:tcPr>
            <w:tcW w:w="284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51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B4EA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IMPORTANTE: LAS TARIFAS INCLUYEN IVA.</w:t>
            </w:r>
          </w:p>
        </w:tc>
      </w:tr>
      <w:tr w:rsidR="00E24FBE" w:rsidRPr="00E24FBE" w:rsidTr="004D44BE">
        <w:trPr>
          <w:trHeight w:val="300"/>
        </w:trPr>
        <w:tc>
          <w:tcPr>
            <w:tcW w:w="2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 de 3</w:t>
            </w:r>
          </w:p>
        </w:tc>
      </w:tr>
      <w:tr w:rsidR="00E24FBE" w:rsidRPr="00E24FBE" w:rsidTr="004D44BE">
        <w:trPr>
          <w:trHeight w:val="120"/>
        </w:trPr>
        <w:tc>
          <w:tcPr>
            <w:tcW w:w="2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4FBE" w:rsidRPr="00E24FBE" w:rsidTr="00E24FBE">
        <w:trPr>
          <w:trHeight w:val="4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Datos Generales </w:t>
            </w:r>
          </w:p>
        </w:tc>
      </w:tr>
      <w:tr w:rsidR="00E24FBE" w:rsidRPr="00E24FBE" w:rsidTr="004D44BE">
        <w:trPr>
          <w:trHeight w:val="75"/>
        </w:trPr>
        <w:tc>
          <w:tcPr>
            <w:tcW w:w="2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44BE" w:rsidRPr="00E24FBE" w:rsidTr="004D44BE">
        <w:trPr>
          <w:trHeight w:val="522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D44BE" w:rsidRPr="00E24FBE" w:rsidRDefault="004D44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Nombre del Cine</w:t>
            </w:r>
          </w:p>
        </w:tc>
        <w:tc>
          <w:tcPr>
            <w:tcW w:w="2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44BE" w:rsidRPr="00E24FBE" w:rsidRDefault="004D44BE" w:rsidP="004D4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</w:t>
            </w: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                                                        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4D44BE" w:rsidRPr="00E24FBE" w:rsidRDefault="004D44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12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44BE" w:rsidRPr="00E24FBE" w:rsidRDefault="004D44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Nombre Comercial del Cine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Razón Social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Ciudad</w:t>
            </w:r>
          </w:p>
        </w:tc>
        <w:tc>
          <w:tcPr>
            <w:tcW w:w="23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Calle y Número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Colonia</w:t>
            </w:r>
          </w:p>
        </w:tc>
        <w:tc>
          <w:tcPr>
            <w:tcW w:w="19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C.P.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60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Teléfonos (con lada y extensión)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Representante Legal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Gerente de Ventas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300"/>
        </w:trPr>
        <w:tc>
          <w:tcPr>
            <w:tcW w:w="2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4FBE" w:rsidRPr="00E24FBE" w:rsidTr="00E24FBE">
        <w:trPr>
          <w:trHeight w:val="4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Especificaciones Técnicas</w:t>
            </w:r>
          </w:p>
        </w:tc>
      </w:tr>
      <w:tr w:rsidR="00E24FBE" w:rsidRPr="00E24FBE" w:rsidTr="004D44BE">
        <w:trPr>
          <w:trHeight w:val="75"/>
        </w:trPr>
        <w:tc>
          <w:tcPr>
            <w:tcW w:w="2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4FBE" w:rsidRPr="00E24FBE" w:rsidTr="004D44BE">
        <w:trPr>
          <w:trHeight w:val="525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Formato de Entrega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522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Condiciones de Pago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90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4D44BE">
        <w:trPr>
          <w:trHeight w:val="1875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Observaciones</w:t>
            </w:r>
          </w:p>
        </w:tc>
        <w:tc>
          <w:tcPr>
            <w:tcW w:w="28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7318D3" w:rsidRDefault="007318D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"/>
        <w:gridCol w:w="1800"/>
        <w:gridCol w:w="1154"/>
        <w:gridCol w:w="146"/>
        <w:gridCol w:w="1060"/>
        <w:gridCol w:w="1052"/>
        <w:gridCol w:w="1154"/>
      </w:tblGrid>
      <w:tr w:rsidR="00E24FBE" w:rsidRPr="00E24FBE" w:rsidTr="00E24FBE">
        <w:trPr>
          <w:trHeight w:val="315"/>
        </w:trPr>
        <w:tc>
          <w:tcPr>
            <w:tcW w:w="2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medio:</w:t>
            </w:r>
          </w:p>
        </w:tc>
        <w:tc>
          <w:tcPr>
            <w:tcW w:w="270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51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B4EA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IMPORTANTE: LAS TARIFAS INCLUYEN IVA.</w:t>
            </w:r>
          </w:p>
        </w:tc>
      </w:tr>
      <w:tr w:rsidR="00E24FBE" w:rsidRPr="00E24FBE" w:rsidTr="00E24FBE">
        <w:trPr>
          <w:trHeight w:val="300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 de 3</w:t>
            </w:r>
          </w:p>
        </w:tc>
      </w:tr>
      <w:tr w:rsidR="00E24FBE" w:rsidRPr="00E24FBE" w:rsidTr="00E24FBE">
        <w:trPr>
          <w:trHeight w:val="90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4FBE" w:rsidRPr="00E24FBE" w:rsidTr="00E24FBE">
        <w:trPr>
          <w:trHeight w:val="5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Tarifas de Proyección y/o Audio</w:t>
            </w:r>
          </w:p>
        </w:tc>
      </w:tr>
      <w:tr w:rsidR="00E24FBE" w:rsidRPr="00E24FBE" w:rsidTr="00E24FBE">
        <w:trPr>
          <w:trHeight w:val="120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4FBE" w:rsidRPr="00E24FBE" w:rsidTr="00E24FBE">
        <w:trPr>
          <w:trHeight w:val="510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Cine</w:t>
            </w:r>
            <w:r w:rsidR="004D44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Minutos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Comercial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Proc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. </w:t>
            </w: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Elect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Cortinillas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Comercial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Proc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. </w:t>
            </w: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Elect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.</w:t>
            </w:r>
          </w:p>
        </w:tc>
      </w:tr>
      <w:tr w:rsidR="00E24FBE" w:rsidRPr="00E24FBE" w:rsidTr="00E24FBE">
        <w:trPr>
          <w:trHeight w:val="48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15''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10''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48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30''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48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60''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180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4FBE" w:rsidRPr="00E24FBE" w:rsidTr="00E24FBE">
        <w:trPr>
          <w:trHeight w:val="600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Audio dentro de la Sala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Comercial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Proc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. </w:t>
            </w: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Elect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Audio Circuito Cerrado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Comercial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Proc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. </w:t>
            </w: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Elect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.</w:t>
            </w:r>
          </w:p>
        </w:tc>
      </w:tr>
      <w:tr w:rsidR="00E24FBE" w:rsidRPr="00E24FBE" w:rsidTr="00E24FBE">
        <w:trPr>
          <w:trHeight w:val="48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48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300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4FBE" w:rsidRPr="00E24FBE" w:rsidTr="00E24FBE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Observaciones a las Tarifas</w:t>
            </w:r>
          </w:p>
        </w:tc>
      </w:tr>
      <w:tr w:rsidR="00E24FBE" w:rsidRPr="00E24FBE" w:rsidTr="00E24FBE">
        <w:trPr>
          <w:trHeight w:val="41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 </w:t>
            </w:r>
          </w:p>
        </w:tc>
      </w:tr>
    </w:tbl>
    <w:p w:rsidR="00E24FBE" w:rsidRDefault="00E24FBE"/>
    <w:p w:rsidR="00E24FBE" w:rsidRDefault="00E24FB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2"/>
        <w:gridCol w:w="1052"/>
        <w:gridCol w:w="1154"/>
      </w:tblGrid>
      <w:tr w:rsidR="00E24FBE" w:rsidRPr="00E24FBE" w:rsidTr="00E24FBE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medio:</w:t>
            </w:r>
          </w:p>
        </w:tc>
      </w:tr>
      <w:tr w:rsidR="00E24FBE" w:rsidRPr="00E24FBE" w:rsidTr="00E24FBE">
        <w:trPr>
          <w:trHeight w:val="51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B4EA"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IMPORTANTE: LAS TARIFAS INCLUYEN IVA.</w:t>
            </w:r>
          </w:p>
        </w:tc>
      </w:tr>
      <w:tr w:rsidR="00E24FBE" w:rsidRPr="00E24FBE" w:rsidTr="00E24FBE">
        <w:trPr>
          <w:trHeight w:val="360"/>
        </w:trPr>
        <w:tc>
          <w:tcPr>
            <w:tcW w:w="4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 de 3</w:t>
            </w:r>
          </w:p>
        </w:tc>
      </w:tr>
      <w:tr w:rsidR="00E24FBE" w:rsidRPr="00E24FBE" w:rsidTr="00E24FBE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Paquetes Promocionales</w:t>
            </w:r>
          </w:p>
        </w:tc>
      </w:tr>
      <w:tr w:rsidR="00E24FBE" w:rsidRPr="00E24FBE" w:rsidTr="00E24FBE">
        <w:trPr>
          <w:trHeight w:val="45"/>
        </w:trPr>
        <w:tc>
          <w:tcPr>
            <w:tcW w:w="4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4FBE" w:rsidRPr="00E24FBE" w:rsidTr="00E24FBE">
        <w:trPr>
          <w:trHeight w:val="300"/>
        </w:trPr>
        <w:tc>
          <w:tcPr>
            <w:tcW w:w="4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Tarifas</w:t>
            </w:r>
          </w:p>
        </w:tc>
      </w:tr>
      <w:tr w:rsidR="00E24FBE" w:rsidRPr="00E24FBE" w:rsidTr="00E24FBE">
        <w:trPr>
          <w:trHeight w:val="300"/>
        </w:trPr>
        <w:tc>
          <w:tcPr>
            <w:tcW w:w="4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Comercial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Proc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. </w:t>
            </w:r>
            <w:proofErr w:type="spellStart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Elect</w:t>
            </w:r>
            <w:proofErr w:type="spellEnd"/>
            <w:r w:rsidRPr="00E24FB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.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24FBE" w:rsidRPr="00E24FBE" w:rsidTr="00E24FBE">
        <w:trPr>
          <w:trHeight w:val="900"/>
        </w:trPr>
        <w:tc>
          <w:tcPr>
            <w:tcW w:w="4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BE" w:rsidRPr="00E24FBE" w:rsidRDefault="00E24FBE" w:rsidP="00E24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FB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E24FBE" w:rsidRDefault="00E24FBE"/>
    <w:sectPr w:rsidR="00E24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D9" w:rsidRDefault="00BB1FD9" w:rsidP="00E24FBE">
      <w:pPr>
        <w:spacing w:after="0" w:line="240" w:lineRule="auto"/>
      </w:pPr>
      <w:r>
        <w:separator/>
      </w:r>
    </w:p>
  </w:endnote>
  <w:endnote w:type="continuationSeparator" w:id="0">
    <w:p w:rsidR="00BB1FD9" w:rsidRDefault="00BB1FD9" w:rsidP="00E2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51" w:rsidRDefault="008B34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51" w:rsidRDefault="008B34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51" w:rsidRDefault="008B34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D9" w:rsidRDefault="00BB1FD9" w:rsidP="00E24FBE">
      <w:pPr>
        <w:spacing w:after="0" w:line="240" w:lineRule="auto"/>
      </w:pPr>
      <w:r>
        <w:separator/>
      </w:r>
    </w:p>
  </w:footnote>
  <w:footnote w:type="continuationSeparator" w:id="0">
    <w:p w:rsidR="00BB1FD9" w:rsidRDefault="00BB1FD9" w:rsidP="00E2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51" w:rsidRDefault="00BB1F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488672" o:spid="_x0000_s2050" type="#_x0000_t136" style="position:absolute;margin-left:0;margin-top:0;width:453.1pt;height:16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EST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EB" w:rsidRDefault="00BB1FD9" w:rsidP="00E24FBE">
    <w:pPr>
      <w:pStyle w:val="Encabezado"/>
      <w:jc w:val="right"/>
      <w:rPr>
        <w:b/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488673" o:spid="_x0000_s2051" type="#_x0000_t136" style="position:absolute;left:0;text-align:left;margin-left:0;margin-top:0;width:453.1pt;height:16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ESTRA"/>
          <w10:wrap anchorx="margin" anchory="margin"/>
        </v:shape>
      </w:pict>
    </w:r>
    <w:r w:rsidR="00061C52" w:rsidRPr="00676A70">
      <w:rPr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2614186E" wp14:editId="6BF9FF1D">
          <wp:simplePos x="0" y="0"/>
          <wp:positionH relativeFrom="margin">
            <wp:posOffset>-489585</wp:posOffset>
          </wp:positionH>
          <wp:positionV relativeFrom="paragraph">
            <wp:posOffset>7620</wp:posOffset>
          </wp:positionV>
          <wp:extent cx="1589405" cy="5429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Oficios\logos proceso extraordinario\logo_proceso_extraordinar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9EB">
      <w:rPr>
        <w:b/>
        <w:sz w:val="20"/>
      </w:rPr>
      <w:t>ANEXO 1</w:t>
    </w:r>
  </w:p>
  <w:p w:rsidR="00E24FBE" w:rsidRPr="00E24FBE" w:rsidRDefault="00E24FBE" w:rsidP="00E24FBE">
    <w:pPr>
      <w:pStyle w:val="Encabezado"/>
      <w:jc w:val="right"/>
      <w:rPr>
        <w:b/>
        <w:sz w:val="20"/>
      </w:rPr>
    </w:pPr>
    <w:r w:rsidRPr="00E24FBE">
      <w:rPr>
        <w:b/>
        <w:sz w:val="20"/>
      </w:rPr>
      <w:t>Organismo Público Local Electoral del Estado de Veracruz</w:t>
    </w:r>
  </w:p>
  <w:p w:rsidR="00E24FBE" w:rsidRPr="00E24FBE" w:rsidRDefault="00E24FBE" w:rsidP="00E24FBE">
    <w:pPr>
      <w:pStyle w:val="Encabezado"/>
      <w:jc w:val="right"/>
      <w:rPr>
        <w:b/>
        <w:sz w:val="20"/>
      </w:rPr>
    </w:pPr>
    <w:r w:rsidRPr="00E24FBE">
      <w:rPr>
        <w:b/>
        <w:sz w:val="20"/>
      </w:rPr>
      <w:t>Comisión de Medios de Comunicación y Monitoreo a los Medios Informativos</w:t>
    </w:r>
    <w:r w:rsidR="00100B6B">
      <w:rPr>
        <w:b/>
        <w:sz w:val="20"/>
      </w:rPr>
      <w:t xml:space="preserve"> y Debates</w:t>
    </w:r>
  </w:p>
  <w:p w:rsidR="00E24FBE" w:rsidRDefault="00E24FBE" w:rsidP="00E24FBE">
    <w:pPr>
      <w:pStyle w:val="Encabezado"/>
      <w:jc w:val="right"/>
    </w:pPr>
    <w:r w:rsidRPr="00E24FBE">
      <w:rPr>
        <w:b/>
        <w:sz w:val="20"/>
      </w:rPr>
      <w:t>Reporte de Tarifas de Salas Cinematográficas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51" w:rsidRDefault="00BB1F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488671" o:spid="_x0000_s2049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EST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BE"/>
    <w:rsid w:val="00061C52"/>
    <w:rsid w:val="00070660"/>
    <w:rsid w:val="00100B6B"/>
    <w:rsid w:val="00112C8B"/>
    <w:rsid w:val="002A6380"/>
    <w:rsid w:val="004D44BE"/>
    <w:rsid w:val="007318D3"/>
    <w:rsid w:val="00774565"/>
    <w:rsid w:val="0083237D"/>
    <w:rsid w:val="008B3451"/>
    <w:rsid w:val="009049EB"/>
    <w:rsid w:val="009A67ED"/>
    <w:rsid w:val="009B10E0"/>
    <w:rsid w:val="00B361E8"/>
    <w:rsid w:val="00BB1FD9"/>
    <w:rsid w:val="00C163FD"/>
    <w:rsid w:val="00E24FBE"/>
    <w:rsid w:val="00F3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0AA6B18-CCCF-461A-8BAF-5FBD18B1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4F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FBE"/>
  </w:style>
  <w:style w:type="paragraph" w:styleId="Piedepgina">
    <w:name w:val="footer"/>
    <w:basedOn w:val="Normal"/>
    <w:link w:val="PiedepginaCar"/>
    <w:uiPriority w:val="99"/>
    <w:unhideWhenUsed/>
    <w:rsid w:val="00E24F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Karem Galaviz Pérez</dc:creator>
  <cp:keywords/>
  <dc:description/>
  <cp:lastModifiedBy>OPLE</cp:lastModifiedBy>
  <cp:revision>2</cp:revision>
  <dcterms:created xsi:type="dcterms:W3CDTF">2024-09-26T01:21:00Z</dcterms:created>
  <dcterms:modified xsi:type="dcterms:W3CDTF">2024-09-26T01:21:00Z</dcterms:modified>
</cp:coreProperties>
</file>